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7" w:rsidRPr="00554819" w:rsidRDefault="00271A77" w:rsidP="00554819">
      <w:pPr>
        <w:jc w:val="right"/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УТВЕРЖДЕН</w:t>
      </w:r>
    </w:p>
    <w:p w:rsidR="00271A77" w:rsidRPr="00554819" w:rsidRDefault="00554819" w:rsidP="005B357C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П</w:t>
      </w:r>
      <w:r w:rsidR="00271A77" w:rsidRPr="00554819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по отделу образования администрации МО 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Сапожковский муниципальный район Рязанской области</w:t>
      </w:r>
      <w:r w:rsidR="00271A77" w:rsidRPr="00554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77" w:rsidRPr="00554819" w:rsidRDefault="00271A77" w:rsidP="00554819">
      <w:pPr>
        <w:jc w:val="right"/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от ___________</w:t>
      </w:r>
      <w:r w:rsidR="007D3E33">
        <w:rPr>
          <w:rFonts w:ascii="Times New Roman" w:hAnsi="Times New Roman" w:cs="Times New Roman"/>
          <w:sz w:val="24"/>
          <w:szCs w:val="24"/>
        </w:rPr>
        <w:t>_______</w:t>
      </w:r>
      <w:r w:rsidRPr="00554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8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819">
        <w:rPr>
          <w:rFonts w:ascii="Times New Roman" w:hAnsi="Times New Roman" w:cs="Times New Roman"/>
          <w:sz w:val="24"/>
          <w:szCs w:val="24"/>
        </w:rPr>
        <w:t>. № ___</w:t>
      </w:r>
    </w:p>
    <w:p w:rsidR="00554819" w:rsidRDefault="00554819" w:rsidP="005548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1A77" w:rsidRPr="00554819" w:rsidRDefault="00271A77" w:rsidP="005548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819">
        <w:rPr>
          <w:rFonts w:ascii="Times New Roman" w:hAnsi="Times New Roman" w:cs="Times New Roman"/>
          <w:b/>
          <w:sz w:val="32"/>
          <w:szCs w:val="32"/>
        </w:rPr>
        <w:t>Кодекс этики и служебного поведения работников</w:t>
      </w:r>
    </w:p>
    <w:p w:rsidR="00271A77" w:rsidRPr="00554819" w:rsidRDefault="00554819" w:rsidP="005548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819">
        <w:rPr>
          <w:rFonts w:ascii="Times New Roman" w:hAnsi="Times New Roman" w:cs="Times New Roman"/>
          <w:b/>
          <w:sz w:val="32"/>
          <w:szCs w:val="32"/>
        </w:rPr>
        <w:t>Отдела образования администрации муниципального образования – Сапожковский муниципальный район Рязанской области</w:t>
      </w:r>
    </w:p>
    <w:p w:rsidR="00554819" w:rsidRDefault="00554819" w:rsidP="00271A77">
      <w:pPr>
        <w:rPr>
          <w:rFonts w:ascii="Times New Roman" w:hAnsi="Times New Roman" w:cs="Times New Roman"/>
          <w:sz w:val="24"/>
          <w:szCs w:val="24"/>
        </w:rPr>
      </w:pPr>
    </w:p>
    <w:p w:rsidR="00271A77" w:rsidRPr="00554819" w:rsidRDefault="00271A77" w:rsidP="00271A77">
      <w:pPr>
        <w:rPr>
          <w:rFonts w:ascii="Times New Roman" w:hAnsi="Times New Roman" w:cs="Times New Roman"/>
          <w:b/>
          <w:sz w:val="28"/>
          <w:szCs w:val="28"/>
        </w:rPr>
      </w:pPr>
      <w:r w:rsidRPr="0055481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819">
        <w:rPr>
          <w:rFonts w:ascii="Times New Roman" w:hAnsi="Times New Roman" w:cs="Times New Roman"/>
          <w:sz w:val="24"/>
          <w:szCs w:val="24"/>
        </w:rPr>
        <w:t>1.1 Настоящий Кодекс этики и служебного поведения работников</w:t>
      </w:r>
      <w:r w:rsidR="00554819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 xml:space="preserve">(далее – Кодекс) </w:t>
      </w:r>
      <w:r w:rsidR="00554819" w:rsidRPr="00554819"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муниципального образования – Сапожковский муниципальный район Рязанской области </w:t>
      </w:r>
      <w:r w:rsidRPr="00554819">
        <w:rPr>
          <w:rFonts w:ascii="Times New Roman" w:hAnsi="Times New Roman" w:cs="Times New Roman"/>
          <w:sz w:val="24"/>
          <w:szCs w:val="24"/>
        </w:rPr>
        <w:t>(далее – Учреждение) основан на</w:t>
      </w:r>
      <w:r w:rsidR="00554819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положениях Конституции Российской Федерации, Федерального закона от</w:t>
      </w:r>
      <w:r w:rsidR="00554819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25 декабря 2008 г. № 273-ФЗ «О противодействии коррупции», а также</w:t>
      </w:r>
      <w:r w:rsidR="00554819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устанавливающих в отношении работников Учреждения ограничения,</w:t>
      </w:r>
      <w:r w:rsidR="00554819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запреты и обязанности иных федеральных законов, нормативных правовых</w:t>
      </w:r>
      <w:r w:rsidR="00554819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актов Президента Российской Федерации, Правительства</w:t>
      </w:r>
      <w:proofErr w:type="gramEnd"/>
      <w:r w:rsidRPr="00554819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554819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Федерации, других нормативных правовых актов Российской Федерации,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внутренних регулятивных документов Учреждения, а также на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общепризнанных нравственных принципах и нормах российского общества 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1.2. Положения Кодекса распространяются на все структурные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A01287">
        <w:rPr>
          <w:rFonts w:ascii="Times New Roman" w:hAnsi="Times New Roman" w:cs="Times New Roman"/>
          <w:sz w:val="24"/>
          <w:szCs w:val="24"/>
        </w:rPr>
        <w:t>У</w:t>
      </w:r>
      <w:r w:rsidRPr="00554819">
        <w:rPr>
          <w:rFonts w:ascii="Times New Roman" w:hAnsi="Times New Roman" w:cs="Times New Roman"/>
          <w:sz w:val="24"/>
          <w:szCs w:val="24"/>
        </w:rPr>
        <w:t>чреждения.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1.3. Гражданин Российской Федерации, поступающий на работу в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Учреждение, обязан ознакомиться с положениями Кодекса и соблюдать их в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процессе своей деятельности.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1.4. Каждый работник Учреждения должен принимать все необходимые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меры для соблюдения положений настоящего Кодекса, а каждый гражданин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Российской Федерации вправе ожидать от работника Учреждения поведения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в отношениях с ним в соответствии с положениями настоящего Кодекса.</w:t>
      </w:r>
    </w:p>
    <w:p w:rsidR="0053305E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1.5. Целью Кодекса является установление этических норм и правил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служебного поведения работников для достойного выполнениями ими своей</w:t>
      </w:r>
      <w:r w:rsidR="00A01287">
        <w:rPr>
          <w:rFonts w:ascii="Times New Roman" w:hAnsi="Times New Roman" w:cs="Times New Roman"/>
          <w:sz w:val="24"/>
          <w:szCs w:val="24"/>
        </w:rPr>
        <w:t xml:space="preserve">  </w:t>
      </w:r>
      <w:r w:rsidRPr="00554819">
        <w:rPr>
          <w:rFonts w:ascii="Times New Roman" w:hAnsi="Times New Roman" w:cs="Times New Roman"/>
          <w:sz w:val="24"/>
          <w:szCs w:val="24"/>
        </w:rPr>
        <w:t>профессиональной деятельности, а также содействие укреплению авторитета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Учреждения, обеспечение единых норм поведения работников.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lastRenderedPageBreak/>
        <w:t>1.6. Кодекс служит основой для формирования должной морали в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коллективе, уважительного отношения к деятельности Учреждения в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общественном сознании, а также способствует повышению общественного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сознания и нравственности работников, их самоконтроля.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1.7. Кодекс призван повысить эффективность выполнения работниками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Учреждения своих должностных обязанностей.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1.8. Знание и соблюдение работником Учреждения Кодекса является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одним из критериев оценки качества его профессиональной деятельности 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служебного поведения.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1.9. Настоящий Кодекс подлежит опубликованию на официальном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сайте Учреждения в информационно-телекоммуникационной сети Интернет.</w:t>
      </w:r>
    </w:p>
    <w:p w:rsidR="00271A77" w:rsidRPr="00A01287" w:rsidRDefault="00271A77" w:rsidP="00271A77">
      <w:pPr>
        <w:rPr>
          <w:rFonts w:ascii="Times New Roman" w:hAnsi="Times New Roman" w:cs="Times New Roman"/>
          <w:b/>
          <w:sz w:val="24"/>
          <w:szCs w:val="24"/>
        </w:rPr>
      </w:pPr>
      <w:r w:rsidRPr="00A01287">
        <w:rPr>
          <w:rFonts w:ascii="Times New Roman" w:hAnsi="Times New Roman" w:cs="Times New Roman"/>
          <w:b/>
          <w:sz w:val="24"/>
          <w:szCs w:val="24"/>
        </w:rPr>
        <w:t>II. Основные принципы и правила служебного поведения</w:t>
      </w:r>
      <w:r w:rsidR="00A01287" w:rsidRPr="00A01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287">
        <w:rPr>
          <w:rFonts w:ascii="Times New Roman" w:hAnsi="Times New Roman" w:cs="Times New Roman"/>
          <w:b/>
          <w:sz w:val="24"/>
          <w:szCs w:val="24"/>
        </w:rPr>
        <w:t xml:space="preserve"> работников Учреждения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 Работники Учреждения, сознавая ответственность перед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государством, обществом и гражданами, обязаны: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2.1.1. исполнять должностные обязанности добросовестно и на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высоком профессиональном уровне;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2.1.2. соблюдать требования законодательства Российской Федерации 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внутренних регулятивных документов Учреждения;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2.1.3. осуществлять свою деятельность в пределах своих полномочий 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полномочий Учреждения;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2.1.4. при исполнении должностных обязанностей не оказывать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предпочтения каким-либо профессиональным или социальным группам 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учреждениям, организациям, быть независимыми от влияния отдельных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должностных лиц и административного давления;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2.1.5. соблюдать социальную справедливость и равноправно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распределять социальные ресурсы с целью расширения выбора 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возможностей для всех контрагентов, в том числе, для неимущих, социально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уязвимых и других лиц, оказавшихся в трудной жизненной ситуации;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2.1.6. исключать действия, связанные с влиянием каких-либо личных,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имущественных (финансовых) и иных интересов, препятствующих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добросовестному исполнению должностных обязанностей;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2.1.7. соблюдать при исполнении должностных обязанностей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установленные федеральными законами, иными нормативными правовыми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актами Российской Федерации и Учреждения ограничения и запреты;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2.1.8. соблюдать нейтральность, исключающую возможность влияния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на служебную деятельность решений политических партий, иных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общественных объединений;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2.1.9. соблюдать нормы служебной и профессиональной этики, правила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делового поведения и общения;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lastRenderedPageBreak/>
        <w:t>2.1.10. проявлять корректность и внимательность к гражданам 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должностным лицам при служебных контактах с ними; принимать меры по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недопущению любой возможности возникновения конфликта интересов;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2.1.11. не допускать коррупционного поведения, в том числе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восприниматься окружающими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как обещание или предложение дачи взятки либо как согласие принять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взятку, или как просьба (намек) о даче взятки, а также противодействовать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любым проявлениям коррупции и прочим злоупотреблениям в Учреждении;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2.1.12. уведомлять должностное лицо Учреждения по профилактике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коррупционных и иных правонарушений, органы прокуратуры и иные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федеральные государственные органы обо всех случаях обращения к ним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каких-либо лиц в целях склонения к совершению коррупционных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819">
        <w:rPr>
          <w:rFonts w:ascii="Times New Roman" w:hAnsi="Times New Roman" w:cs="Times New Roman"/>
          <w:sz w:val="24"/>
          <w:szCs w:val="24"/>
        </w:rPr>
        <w:t>2.1.13. незамедлительно уведомлять своего непосредственного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руководителя, а также должностное лицо Учреждения по профилактике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коррупционных и иных правонарушений о ставших известными фактах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конфликта интересов и коррупционных проявлений в Учреждении,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обстоятельствах и действиях (бездействии) работников Учреждения 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третьих лиц, послуживших или способных послужить причинами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возникновения в Учреждении конфликта интересов и/или коррупционных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проявлений, а также о причинении (возможном причинении) вреда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Учреждению;</w:t>
      </w:r>
      <w:proofErr w:type="gramEnd"/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819">
        <w:rPr>
          <w:rFonts w:ascii="Times New Roman" w:hAnsi="Times New Roman" w:cs="Times New Roman"/>
          <w:sz w:val="24"/>
          <w:szCs w:val="24"/>
        </w:rPr>
        <w:t>2.1.14. доводить до сведения непосредственного или вышестоящего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руководителя информацию о том, что какое-либо лицо предлагает работнику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Учреждения совершить незаконный, неправомерный или противоречащий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требованиям к служебному поведению поступок или каким-либо иным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образом нарушить законодательство Российской Федерации и настоящий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Кодекс, о любых ставших известных фактах в отношении совершенных либо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готовящихся правонарушений со стороны других работников Учреждения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(если имеющаяся информация не требует уведомления</w:t>
      </w:r>
      <w:proofErr w:type="gramEnd"/>
      <w:r w:rsidRPr="00554819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руководителя согласно подпунктам 2.1.13. и 2.1.14. настоящего абзаца);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2.1.15. не разглашать и не использовать ненадлежащим образом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сведения, отнесенные законодательством Российской Федерации к сведениям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конфиденциального характера и служебную информацию (сведения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ограниченного распространения), а также иные сведения, ставшие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известными в связи с исполнением трудовых обязанностей;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2.1.16. не допускать оказания воздействия на своих коллег в целях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принятия противозаконного и (или) необоснованного решения;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2.1.17. воздерживаться от поведения, которое могло бы вызвать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сомнение в добросовестном исполнении трудовых обязанностей, а также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избегать конфликтных ситуаций, способных нанести ущерб репутации или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авторитету работников Учреждения и/или Учреждению;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2.1.18. не допускать проявлений формализма, высокомерия,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неуважительного отношения к законным просьбам и требованиям граждан в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связи с исполнением трудовых обязанностей;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lastRenderedPageBreak/>
        <w:t>2.1.19. воздерживаться от публичных высказываний, суждений 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оценок в отношении Учреждения, если это не входит в обязанности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работника;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2.1.20. соблюдать конфиденциальность информации о контрагенте,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касающейся условий его жизнедеятельности, личных качеств и проблем,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принимать меры для ее обеспечения;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2.1.21. не использовать служебное положение для оказания влияния на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деятельность государственных органов и органов местного самоуправления,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организаций, должностных лиц, государственных и муниципальных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служащих при решении вопросов личного характера;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2.1.22. уважительно относиться к деятельности представителей средств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массовой информации по информированию общества о работе Учреждения, а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также оказывать содействие в получении достоверной информации в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установленном порядке;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2.1.23. постоянно стремиться к обеспечению как можно более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эффективного и экономного распоряжения финансовыми средствами, иным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имуществом, материально-техническими и другими ресурсами Учреждения;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2.1.24. не использовать имущество Учреждения в целях, не связанных с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исполнением трудовых обязанностей, а также не передавать его в таких целях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иным лицам;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2.2. Работник Учреждения, наделенный организационно-распорядительными полномочиями по отношению к другим работникам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Учреждения, должен быть для них образцом профессионализма, безупречной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репутации, своим личным поведением подавать пример честности,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беспристрастности и справедливости.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2.3. Работник Учреждения, наделенный организационно-распорядительными полномочиями по отношению к другим работникам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Учреждения: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2.3.1. принимает меры по предотвращению и урегулированию в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коллективе конфликта интересов, по предупреждению коррупции, включая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 xml:space="preserve">меры по предотвращению </w:t>
      </w:r>
      <w:proofErr w:type="spellStart"/>
      <w:r w:rsidRPr="00554819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554819">
        <w:rPr>
          <w:rFonts w:ascii="Times New Roman" w:hAnsi="Times New Roman" w:cs="Times New Roman"/>
          <w:sz w:val="24"/>
          <w:szCs w:val="24"/>
        </w:rPr>
        <w:t>-опасного поведения;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2.3.2. содействует установлению и поддержанию в коллективе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здорового морально-психологического климата;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2.3.3. при определении объема и характера поручаемой другим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работникам Учреждения работы руководствуется принципами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справедливости, учета личных и деловых качеств, квалификации и опыта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подчиненных;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2.3.4. не допускает по отношению к подчиненным работникам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необоснованных претензий, а также фактов грубости и бестактности;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2.3.5. проявляет заботу о подчиненных, вникает в их проблемы 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нужды, содействует принятию законных и обоснованных решений,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способствует профессиональному и должностному росту работников;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2.3.6. оказывает поддержку и помощь молодым специалистам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(с опытом работы до 3 лет) в приобретении профессиональных навыков;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lastRenderedPageBreak/>
        <w:t>2.4. Работники Учреждения, наделенные организационно-распорядительными полномочиями по отношению к другим работникам,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законодательством Российской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Федерации за действия или бездействия подчиненных сотрудников,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нарушающих принципы этики и правила служебного поведения, если они не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приняли мер, чтобы не допустить таких действий или бездействий.</w:t>
      </w:r>
    </w:p>
    <w:p w:rsidR="00271A77" w:rsidRPr="00A01287" w:rsidRDefault="00271A77" w:rsidP="00271A77">
      <w:pPr>
        <w:rPr>
          <w:rFonts w:ascii="Times New Roman" w:hAnsi="Times New Roman" w:cs="Times New Roman"/>
          <w:b/>
          <w:sz w:val="24"/>
          <w:szCs w:val="24"/>
        </w:rPr>
      </w:pPr>
      <w:r w:rsidRPr="00A01287">
        <w:rPr>
          <w:rFonts w:ascii="Times New Roman" w:hAnsi="Times New Roman" w:cs="Times New Roman"/>
          <w:b/>
          <w:sz w:val="24"/>
          <w:szCs w:val="24"/>
        </w:rPr>
        <w:t>III. Этика поведения работников Учреждения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3.1. Работники Учреждения в своей деятельности исходят из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конституционных положений о том, что человек, его права и свободы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являются высшей ценностью, и каждый гражданин имеет право на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неприкосновенность частной жизни, личную и семейную тайну, защиту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чести, достоинства, своего доброго имени.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3.2. Работники Учреждения: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3.2.1. обязаны соблюдать общепринятые этические нормы и правила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делового поведения, быть вежливыми, доброжелательными, корректными,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принципиальными, внимательными, проявлять терпимость и непредвзятость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в общении с гражданами и коллегами, работниками других организаций;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3.2.2. призваны способствовать своим поведением установлению в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коллективе деловых взаимоотношений, отношений партнерства,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взаимоуважения и взаимопомощи, конструктивного сотрудничества друг с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другом.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3.2.3. должны проявлять уважение к обычаям и традициям народов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России и других государств, учитывать культурные и иные особенности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различных этнических, социальных групп и конфессий;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3.2.4. обязаны стремиться в любой ситуации сохранять личное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достоинство, быть образцом поведения, добропорядочности и честности во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всех сферах общественной жизни;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3.2.5. должны избегать личных и финансовых связей, способных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нанести ущерб их чести и достоинству, репутации Учреждения;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3.2.6. не допускать принятия пищи, курения во время служебных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совещаний, бесед, иного служебного общения с гражданами.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Критика имеющихся недостатков в работе со стороны руководителя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или коллег должна быть объективной, взвешенной, принципиальной и с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пониманием приниматься тем работником Учреждения, к которому она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обращена.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3.3. При исполнении трудовых обязанностей работники Учреждения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воздерживаются: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3.3.1. от любого вида высказываний и действий дискриминационного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характера по признакам пола, возраста, расы, национальности, языка,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гражданства, социального, имущественного или семейного положения,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исходя из политических или религиозных предпочтений, рода занятий и иных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имеющихся различий;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3.3.2. от грубости, проявлений пренебрежительного тона, заносчивости,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предвзятых замечаний, предъявления неправомерных, незаслуженных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обвинений;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lastRenderedPageBreak/>
        <w:t>3.3.3. от угроз, оскорбительных выражений или реплик, действий, от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ненормативной лексики, препятствующих нормальному общению или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провоцирующих противоправное поведение.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3.4. Работники Учреждения должны быть вежливыми,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доброжелательными, корректными, внимательными и проявлять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толерантность в общении с гражданами и коллегами.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3.5. Не допускается обсуждение работниками недостатков и личной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жизни своих коллег.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3.6. Поведение работника всегда и при любых обстоятельствах должно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быть безупречным, соответствовать высоким стандартам профессионализма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и нравственно-этическим принципам. Ничто не должно порочить деловую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репутацию и авторитет работника.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3.7. Работнику предписывается: постоянно контролировать свое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поведение, чувства и эмоции, не позволяя личным симпатиям или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антипатиям, неприязни, настроению или дружеским чувствам влиять на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служебные решения, уметь предвидеть последствия своих действий и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решений; обращаться одинаково корректно с коллегами, руководством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независимо от их служебного или социального положения.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3.8. В процессе телефонного общения должны быть соблюдены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следующие правила: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- на входящие звонки следует отвечать как можно быстрее, при ответе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называть свое имя;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- при звонке в подразделения Учреждения работнику необходимо</w:t>
      </w:r>
      <w:r w:rsidR="00A01287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назвать свое имя и должность (либо наименование подразделения), а также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поинтересоваться, может ли собеседник в данный момент уделить время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разговору;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- при звонке в другие организации необходимо назвать свою фамилию и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имя, должность, озвучить название Учреждения, спросить, удобно ли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собеседнику разговаривать в данный момент;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- заканчивать разговор, как правило, должен позвонивший;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- если вопрос, по которому Работнику необходимо связаться с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коллегами или внешними представителями не является срочным, следует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отдавать предпочтение связи по электронной почте. Если же вопрос является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срочным, однако при этом необходимо донести до собеседника большой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объем информации, то телефонный звонок должен быть предварен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электронным сообщением, содержащим эту информацию в необходимом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объеме;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- обсуждение с коллегами личных вопросов, решение личных проблем,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а также личные разговоры по телефону в рабочее время расцениваются как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нерегламентированные перерывы.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3.9. При возникновении конфликтной ситуации между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подразделениями, приоритетным направлением решения конфликта является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учет интересов Учреждения в целом.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3.10. Внешний вид работников Учреждения при исполнении ими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трудовых обязанностей, в зависимости от условий их исполнения, должен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способствовать уважительному отношению граждан к Учреждению,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 xml:space="preserve">соответствовать общепринятому деловому стилю, </w:t>
      </w:r>
      <w:r w:rsidRPr="00554819">
        <w:rPr>
          <w:rFonts w:ascii="Times New Roman" w:hAnsi="Times New Roman" w:cs="Times New Roman"/>
          <w:sz w:val="24"/>
          <w:szCs w:val="24"/>
        </w:rPr>
        <w:lastRenderedPageBreak/>
        <w:t>который отличают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официальность, сдержанность, традиционность, аккуратность. Работники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Учреждения соблюдают разумную достаточность в использовании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косметики, ювелирных изделий и иных украшений.</w:t>
      </w:r>
    </w:p>
    <w:p w:rsidR="00271A77" w:rsidRPr="00467782" w:rsidRDefault="00271A77" w:rsidP="00271A77">
      <w:pPr>
        <w:rPr>
          <w:rFonts w:ascii="Times New Roman" w:hAnsi="Times New Roman" w:cs="Times New Roman"/>
          <w:b/>
          <w:sz w:val="24"/>
          <w:szCs w:val="24"/>
        </w:rPr>
      </w:pPr>
      <w:r w:rsidRPr="00467782">
        <w:rPr>
          <w:rFonts w:ascii="Times New Roman" w:hAnsi="Times New Roman" w:cs="Times New Roman"/>
          <w:b/>
          <w:sz w:val="24"/>
          <w:szCs w:val="24"/>
        </w:rPr>
        <w:t>IV. Заключительные положения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4.1. Если у работника Учреждения возникают затруднения в отношении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понимания либо применения положений Кодекса, он вправе обратиться за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консультацией (разъяснениями) к своему непосредственному руководителю, а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также к должностному лицу Учреждения по профилактике коррупционных и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иных правонарушений.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4.2. Руководители всех уровней не имеют права скрывать от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вышестоящего руководства факты ненадлежащего исполнения их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подчиненными – работниками Учреждения трудовых обязанностей.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4.3. Руководители всех уровней Учреждения не должны допускать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преследование работников Учреждения за уведомление или информирование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соответствующего руководителя, предусмотренное настоящим Кодексом. В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то же время необходимо пресекать любые попытки распространения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заведомо ложной информации, непроверенных или неподтвержденных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фактов с целью опорочить работника Учреждения, независимо от его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должности.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4.4. На работника Учреждения не может быть наложено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дисциплинарное взыскание за предоставление информации о нарушении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Кодекса, за критику руководителя или коллег по обстоятельствам,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предусмотренным настоящим Кодексом.</w:t>
      </w:r>
    </w:p>
    <w:p w:rsidR="00271A77" w:rsidRPr="00467782" w:rsidRDefault="00271A77" w:rsidP="00271A77">
      <w:pPr>
        <w:rPr>
          <w:rFonts w:ascii="Times New Roman" w:hAnsi="Times New Roman" w:cs="Times New Roman"/>
          <w:b/>
          <w:sz w:val="24"/>
          <w:szCs w:val="24"/>
        </w:rPr>
      </w:pPr>
      <w:r w:rsidRPr="00467782">
        <w:rPr>
          <w:rFonts w:ascii="Times New Roman" w:hAnsi="Times New Roman" w:cs="Times New Roman"/>
          <w:b/>
          <w:sz w:val="24"/>
          <w:szCs w:val="24"/>
        </w:rPr>
        <w:t>V. Ответственность работника Учреждения</w:t>
      </w:r>
      <w:r w:rsidR="00467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782">
        <w:rPr>
          <w:rFonts w:ascii="Times New Roman" w:hAnsi="Times New Roman" w:cs="Times New Roman"/>
          <w:b/>
          <w:sz w:val="24"/>
          <w:szCs w:val="24"/>
        </w:rPr>
        <w:t>за нарушение Кодекса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5.1. Несоблюдение Кодекса может привести к дисциплинарным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санкциям – вплоть до увольнения - в соответствии с действующим трудовым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законодательством РФ и локальными нормативными актами.</w:t>
      </w:r>
    </w:p>
    <w:p w:rsidR="00271A77" w:rsidRPr="00554819" w:rsidRDefault="00271A77" w:rsidP="00271A77">
      <w:pPr>
        <w:rPr>
          <w:rFonts w:ascii="Times New Roman" w:hAnsi="Times New Roman" w:cs="Times New Roman"/>
          <w:sz w:val="24"/>
          <w:szCs w:val="24"/>
        </w:rPr>
      </w:pPr>
      <w:r w:rsidRPr="00554819">
        <w:rPr>
          <w:rFonts w:ascii="Times New Roman" w:hAnsi="Times New Roman" w:cs="Times New Roman"/>
          <w:sz w:val="24"/>
          <w:szCs w:val="24"/>
        </w:rPr>
        <w:t>5.2. В случаях, предусмотренных федеральными законами, нарушение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положений Кодекса влечет применение к работнику Учреждения мер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Pr="00554819">
        <w:rPr>
          <w:rFonts w:ascii="Times New Roman" w:hAnsi="Times New Roman" w:cs="Times New Roman"/>
          <w:sz w:val="24"/>
          <w:szCs w:val="24"/>
        </w:rPr>
        <w:t>юридической ответственности.</w:t>
      </w:r>
    </w:p>
    <w:sectPr w:rsidR="00271A77" w:rsidRPr="0055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77"/>
    <w:rsid w:val="00271A77"/>
    <w:rsid w:val="00467782"/>
    <w:rsid w:val="0053305E"/>
    <w:rsid w:val="00554819"/>
    <w:rsid w:val="005B357C"/>
    <w:rsid w:val="00761486"/>
    <w:rsid w:val="007D3E33"/>
    <w:rsid w:val="00A0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2018-01-24T10:08:00Z</cp:lastPrinted>
  <dcterms:created xsi:type="dcterms:W3CDTF">2018-01-23T05:22:00Z</dcterms:created>
  <dcterms:modified xsi:type="dcterms:W3CDTF">2018-01-24T10:08:00Z</dcterms:modified>
</cp:coreProperties>
</file>